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F7" w:rsidRDefault="00F04CF7" w:rsidP="00F04CF7">
      <w:pPr>
        <w:pStyle w:val="3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Объем отгруженных товаров собственного производства, выполненных работ и услуг собственными силами по полному кругу организаций производителей</w:t>
      </w:r>
    </w:p>
    <w:p w:rsidR="001B48AE" w:rsidRDefault="001B48AE" w:rsidP="001B48AE">
      <w:pPr>
        <w:pStyle w:val="2"/>
        <w:spacing w:before="120" w:after="120"/>
        <w:ind w:firstLine="709"/>
        <w:jc w:val="righ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в действующих ценах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956"/>
        <w:gridCol w:w="2098"/>
      </w:tblGrid>
      <w:tr w:rsidR="00957FC9" w:rsidRPr="001F077E" w:rsidTr="00C07CB5">
        <w:trPr>
          <w:cantSplit/>
          <w:trHeight w:val="585"/>
          <w:tblHeader/>
        </w:trPr>
        <w:tc>
          <w:tcPr>
            <w:tcW w:w="2882" w:type="pct"/>
            <w:tcBorders>
              <w:top w:val="double" w:sz="4" w:space="0" w:color="auto"/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double" w:sz="4" w:space="0" w:color="auto"/>
            </w:tcBorders>
          </w:tcPr>
          <w:p w:rsidR="00957FC9" w:rsidRDefault="00957FC9" w:rsidP="00C07CB5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9 месяцев  2024,</w:t>
            </w:r>
          </w:p>
          <w:p w:rsidR="00957FC9" w:rsidRPr="00FD7E8A" w:rsidRDefault="00957FC9" w:rsidP="00C07CB5">
            <w:pPr>
              <w:pStyle w:val="a3"/>
              <w:tabs>
                <w:tab w:val="clear" w:pos="4153"/>
                <w:tab w:val="clear" w:pos="8306"/>
              </w:tabs>
              <w:spacing w:after="120"/>
              <w:jc w:val="center"/>
            </w:pPr>
            <w:r>
              <w:t xml:space="preserve">млн. рублей </w:t>
            </w:r>
          </w:p>
        </w:tc>
        <w:tc>
          <w:tcPr>
            <w:tcW w:w="1096" w:type="pct"/>
            <w:tcBorders>
              <w:top w:val="double" w:sz="4" w:space="0" w:color="auto"/>
              <w:right w:val="double" w:sz="4" w:space="0" w:color="auto"/>
            </w:tcBorders>
          </w:tcPr>
          <w:p w:rsidR="00957FC9" w:rsidRPr="001F077E" w:rsidRDefault="00957FC9" w:rsidP="00C07CB5">
            <w:pPr>
              <w:pStyle w:val="a5"/>
              <w:tabs>
                <w:tab w:val="clear" w:pos="4153"/>
                <w:tab w:val="clear" w:pos="8306"/>
              </w:tabs>
              <w:spacing w:after="120"/>
              <w:ind w:left="9"/>
              <w:jc w:val="center"/>
            </w:pPr>
            <w:proofErr w:type="gramStart"/>
            <w:r w:rsidRPr="001F077E">
              <w:t>В</w:t>
            </w:r>
            <w:proofErr w:type="gramEnd"/>
            <w:r w:rsidRPr="001F077E">
              <w:t xml:space="preserve"> % к </w:t>
            </w:r>
            <w:r>
              <w:br/>
              <w:t xml:space="preserve">9 месяцам </w:t>
            </w:r>
            <w:r w:rsidRPr="001F077E">
              <w:t>20</w:t>
            </w:r>
            <w:r>
              <w:t>23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pStyle w:val="21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Добыча полезных ископаемых – всего </w:t>
            </w:r>
          </w:p>
        </w:tc>
        <w:tc>
          <w:tcPr>
            <w:tcW w:w="1022" w:type="pct"/>
            <w:vAlign w:val="bottom"/>
          </w:tcPr>
          <w:p w:rsidR="00957FC9" w:rsidRPr="00CA71C2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24732,1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146,6</w:t>
            </w:r>
          </w:p>
        </w:tc>
      </w:tr>
      <w:tr w:rsidR="00957FC9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F010D">
              <w:rPr>
                <w:sz w:val="22"/>
                <w:szCs w:val="22"/>
              </w:rPr>
              <w:t>обыча нефти и природного газа</w:t>
            </w:r>
          </w:p>
        </w:tc>
        <w:tc>
          <w:tcPr>
            <w:tcW w:w="1022" w:type="pct"/>
            <w:vAlign w:val="bottom"/>
          </w:tcPr>
          <w:p w:rsidR="00957FC9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20915,7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добыча прочих полезных ископаемых  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3709,1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предоставление услуг в области добычи полезных ископаемых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08" w:right="-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</w:tcPr>
          <w:p w:rsidR="00957FC9" w:rsidRPr="001F077E" w:rsidRDefault="00957FC9" w:rsidP="00C07CB5">
            <w:pPr>
              <w:pStyle w:val="21"/>
              <w:spacing w:before="120"/>
              <w:ind w:left="34"/>
              <w:rPr>
                <w:b/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 xml:space="preserve">Обрабатывающие производства – всего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before="120" w:after="120"/>
              <w:ind w:left="-108" w:right="-3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367222,0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before="120" w:after="120"/>
              <w:ind w:left="-152" w:right="-10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129,5</w:t>
            </w:r>
          </w:p>
        </w:tc>
      </w:tr>
      <w:tr w:rsidR="00957FC9" w:rsidRPr="000F0A50" w:rsidTr="00C07CB5">
        <w:trPr>
          <w:trHeight w:val="339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из них:</w:t>
            </w:r>
            <w:r w:rsidRPr="001F077E">
              <w:rPr>
                <w:sz w:val="22"/>
                <w:szCs w:val="22"/>
              </w:rPr>
              <w:br/>
              <w:t xml:space="preserve">производство пищевых продуктов 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957FC9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</w:p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65730,4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57FC9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</w:p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top w:val="single" w:sz="4" w:space="0" w:color="auto"/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напитков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35793,4</w:t>
            </w:r>
          </w:p>
        </w:tc>
        <w:tc>
          <w:tcPr>
            <w:tcW w:w="1096" w:type="pct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2113,2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173,4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одежды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1247,9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49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кожи и изделий из кожи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52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</w:t>
            </w:r>
            <w:r w:rsidRPr="001F077E">
              <w:rPr>
                <w:sz w:val="22"/>
                <w:szCs w:val="22"/>
              </w:rPr>
              <w:t>з</w:t>
            </w:r>
            <w:r w:rsidRPr="001F077E">
              <w:rPr>
                <w:sz w:val="22"/>
                <w:szCs w:val="22"/>
              </w:rPr>
              <w:t>делий из соломки и материалов для плетения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3489,9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08" w:right="-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141,9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5145,7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08" w:right="-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160,6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деятельность полиграфическая и копирование н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о</w:t>
            </w:r>
            <w:r w:rsidRPr="001F077E">
              <w:rPr>
                <w:rFonts w:ascii="Times New Roman" w:hAnsi="Times New Roman"/>
                <w:sz w:val="22"/>
                <w:szCs w:val="22"/>
              </w:rPr>
              <w:t>сителей информации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1885,4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08" w:right="-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</w:tr>
      <w:tr w:rsidR="00957FC9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84717F">
              <w:rPr>
                <w:rFonts w:ascii="Times New Roman" w:hAnsi="Times New Roman"/>
                <w:sz w:val="22"/>
                <w:szCs w:val="22"/>
              </w:rPr>
              <w:t>роизводство кокса и нефтепродуктов</w:t>
            </w:r>
          </w:p>
        </w:tc>
        <w:tc>
          <w:tcPr>
            <w:tcW w:w="1022" w:type="pct"/>
            <w:vAlign w:val="bottom"/>
          </w:tcPr>
          <w:p w:rsidR="00957FC9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Default="00957FC9" w:rsidP="00C07CB5">
            <w:pPr>
              <w:tabs>
                <w:tab w:val="decimal" w:pos="814"/>
              </w:tabs>
              <w:spacing w:after="120"/>
              <w:ind w:left="-108" w:right="-40"/>
              <w:jc w:val="both"/>
              <w:rPr>
                <w:sz w:val="22"/>
                <w:szCs w:val="22"/>
              </w:rPr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pStyle w:val="xl402"/>
              <w:spacing w:before="0" w:after="120"/>
              <w:ind w:left="28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077E">
              <w:rPr>
                <w:rFonts w:ascii="Times New Roman" w:hAnsi="Times New Roman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3244,5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112,3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лекарственных средств и матери</w:t>
            </w:r>
            <w:r w:rsidRPr="001F077E">
              <w:rPr>
                <w:sz w:val="22"/>
                <w:szCs w:val="22"/>
              </w:rPr>
              <w:t>а</w:t>
            </w:r>
            <w:r w:rsidRPr="001F077E">
              <w:rPr>
                <w:sz w:val="22"/>
                <w:szCs w:val="22"/>
              </w:rPr>
              <w:t>лов, применяемых в медицинских целях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37"/>
              <w:jc w:val="both"/>
              <w:rPr>
                <w:sz w:val="22"/>
                <w:szCs w:val="22"/>
              </w:rPr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14"/>
              </w:tabs>
              <w:spacing w:after="120"/>
              <w:ind w:left="-108" w:right="-40"/>
              <w:jc w:val="both"/>
              <w:rPr>
                <w:sz w:val="22"/>
                <w:szCs w:val="22"/>
              </w:rPr>
            </w:pPr>
            <w:r w:rsidRPr="000F0A50">
              <w:rPr>
                <w:sz w:val="22"/>
                <w:szCs w:val="22"/>
                <w:lang w:val="en-US"/>
              </w:rPr>
              <w:t>…</w:t>
            </w:r>
            <w:r w:rsidRPr="000F0A50">
              <w:rPr>
                <w:sz w:val="22"/>
                <w:szCs w:val="22"/>
                <w:vertAlign w:val="superscript"/>
                <w:lang w:val="en-US"/>
              </w:rPr>
              <w:t>1</w:t>
            </w:r>
            <w:r w:rsidRPr="000F0A50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8954,9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прочей неметаллической минерал</w:t>
            </w:r>
            <w:r w:rsidRPr="001F077E">
              <w:rPr>
                <w:sz w:val="22"/>
                <w:szCs w:val="22"/>
              </w:rPr>
              <w:t>ь</w:t>
            </w:r>
            <w:r w:rsidRPr="001F077E">
              <w:rPr>
                <w:sz w:val="22"/>
                <w:szCs w:val="22"/>
              </w:rPr>
              <w:t>ной продукции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21203,8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13673,8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</w:tr>
      <w:tr w:rsidR="00957FC9" w:rsidRPr="000F0A50" w:rsidTr="00C07CB5">
        <w:trPr>
          <w:trHeight w:val="302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25265,1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компьютеров, электронных и опт</w:t>
            </w:r>
            <w:r w:rsidRPr="001F077E">
              <w:rPr>
                <w:sz w:val="22"/>
                <w:szCs w:val="22"/>
              </w:rPr>
              <w:t>и</w:t>
            </w:r>
            <w:r w:rsidRPr="001F077E">
              <w:rPr>
                <w:sz w:val="22"/>
                <w:szCs w:val="22"/>
              </w:rPr>
              <w:t xml:space="preserve">ческих изделий 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26917,5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9731,7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131,6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машин и оборудования, не включе</w:t>
            </w:r>
            <w:r w:rsidRPr="001F077E">
              <w:rPr>
                <w:sz w:val="22"/>
                <w:szCs w:val="22"/>
              </w:rPr>
              <w:t>н</w:t>
            </w:r>
            <w:r w:rsidRPr="001F077E">
              <w:rPr>
                <w:sz w:val="22"/>
                <w:szCs w:val="22"/>
              </w:rPr>
              <w:t>ных в другие группировки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7406,8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84237,9</w:t>
            </w:r>
          </w:p>
        </w:tc>
        <w:tc>
          <w:tcPr>
            <w:tcW w:w="1096" w:type="pct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139,4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top w:val="nil"/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транспортных средств и об</w:t>
            </w: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о</w:t>
            </w: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рудования</w:t>
            </w:r>
          </w:p>
        </w:tc>
        <w:tc>
          <w:tcPr>
            <w:tcW w:w="1022" w:type="pct"/>
            <w:tcBorders>
              <w:top w:val="nil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17153,3</w:t>
            </w:r>
          </w:p>
        </w:tc>
        <w:tc>
          <w:tcPr>
            <w:tcW w:w="1096" w:type="pct"/>
            <w:tcBorders>
              <w:top w:val="nil"/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  <w:bottom w:val="sing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lastRenderedPageBreak/>
              <w:t>производство мебели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7011,7</w:t>
            </w:r>
          </w:p>
        </w:tc>
        <w:tc>
          <w:tcPr>
            <w:tcW w:w="1096" w:type="pct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077E">
              <w:rPr>
                <w:rFonts w:ascii="Times New Roman" w:eastAsia="Times New Roman" w:hAnsi="Times New Roman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148,7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pStyle w:val="xl402"/>
              <w:spacing w:before="0" w:after="120"/>
              <w:ind w:left="284"/>
              <w:jc w:val="lef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B657B">
              <w:rPr>
                <w:rFonts w:ascii="Times New Roman" w:eastAsia="Times New Roman" w:hAnsi="Times New Roman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5361,4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134,7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before="120" w:after="120"/>
              <w:rPr>
                <w:b/>
                <w:sz w:val="22"/>
                <w:szCs w:val="22"/>
              </w:rPr>
            </w:pPr>
            <w:r w:rsidRPr="001F077E">
              <w:rPr>
                <w:b/>
                <w:bCs/>
                <w:sz w:val="22"/>
                <w:szCs w:val="22"/>
              </w:rPr>
              <w:t>Обеспечение электрической энергией, газом и п</w:t>
            </w:r>
            <w:r w:rsidRPr="001F077E">
              <w:rPr>
                <w:b/>
                <w:bCs/>
                <w:sz w:val="22"/>
                <w:szCs w:val="22"/>
              </w:rPr>
              <w:t>а</w:t>
            </w:r>
            <w:r w:rsidRPr="001F077E">
              <w:rPr>
                <w:b/>
                <w:bCs/>
                <w:sz w:val="22"/>
                <w:szCs w:val="22"/>
              </w:rPr>
              <w:t>ром; кондиционирование воздуха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before="120" w:after="120"/>
              <w:ind w:left="-108" w:right="-1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25277,7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before="120" w:after="120"/>
              <w:ind w:left="-108" w:right="-1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109,7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электр</w:t>
            </w:r>
            <w:r w:rsidRPr="001F077E">
              <w:rPr>
                <w:sz w:val="22"/>
                <w:szCs w:val="22"/>
              </w:rPr>
              <w:t>о</w:t>
            </w:r>
            <w:r w:rsidRPr="001F077E">
              <w:rPr>
                <w:sz w:val="22"/>
                <w:szCs w:val="22"/>
              </w:rPr>
              <w:t>энергии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15907,1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 и распределение газообразного то</w:t>
            </w:r>
            <w:r w:rsidRPr="001F077E">
              <w:rPr>
                <w:sz w:val="22"/>
                <w:szCs w:val="22"/>
              </w:rPr>
              <w:t>п</w:t>
            </w:r>
            <w:r w:rsidRPr="001F077E">
              <w:rPr>
                <w:sz w:val="22"/>
                <w:szCs w:val="22"/>
              </w:rPr>
              <w:t>лива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1178,3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производство, передача и распределение пара и г</w:t>
            </w:r>
            <w:r w:rsidRPr="001F077E">
              <w:rPr>
                <w:sz w:val="22"/>
                <w:szCs w:val="22"/>
              </w:rPr>
              <w:t>о</w:t>
            </w:r>
            <w:r w:rsidRPr="001F077E">
              <w:rPr>
                <w:sz w:val="22"/>
                <w:szCs w:val="22"/>
              </w:rPr>
              <w:t>рячей воды; кондиционирование воздуха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8192,3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rPr>
                <w:sz w:val="22"/>
                <w:szCs w:val="22"/>
              </w:rPr>
            </w:pPr>
            <w:r w:rsidRPr="001F077E">
              <w:rPr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</w:t>
            </w:r>
            <w:r w:rsidRPr="001F077E">
              <w:rPr>
                <w:b/>
                <w:sz w:val="22"/>
                <w:szCs w:val="22"/>
              </w:rPr>
              <w:t>а</w:t>
            </w:r>
            <w:r w:rsidRPr="001F077E">
              <w:rPr>
                <w:b/>
                <w:sz w:val="22"/>
                <w:szCs w:val="22"/>
              </w:rPr>
              <w:t>ции загрязнений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9434,9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116,6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забор, очистка и распределение воды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1831,5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</w:tcPr>
          <w:p w:rsidR="00957FC9" w:rsidRPr="001F077E" w:rsidRDefault="00957FC9" w:rsidP="00C07CB5">
            <w:pPr>
              <w:spacing w:after="120"/>
              <w:ind w:firstLine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>сбор и обработка сточных вод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1063,0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108,1</w:t>
            </w:r>
          </w:p>
        </w:tc>
      </w:tr>
      <w:tr w:rsidR="00957FC9" w:rsidRPr="000F0A50" w:rsidTr="00C07CB5">
        <w:trPr>
          <w:trHeight w:val="46"/>
        </w:trPr>
        <w:tc>
          <w:tcPr>
            <w:tcW w:w="2882" w:type="pct"/>
            <w:tcBorders>
              <w:left w:val="double" w:sz="4" w:space="0" w:color="auto"/>
            </w:tcBorders>
            <w:vAlign w:val="center"/>
          </w:tcPr>
          <w:p w:rsidR="00957FC9" w:rsidRPr="001F077E" w:rsidRDefault="00957FC9" w:rsidP="00C07CB5">
            <w:pPr>
              <w:spacing w:after="120"/>
              <w:ind w:left="284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</w:rPr>
              <w:t xml:space="preserve">сбор, обработка и утилизация отходов; обработка вторичного сырья </w:t>
            </w:r>
          </w:p>
        </w:tc>
        <w:tc>
          <w:tcPr>
            <w:tcW w:w="1022" w:type="pct"/>
            <w:vAlign w:val="bottom"/>
          </w:tcPr>
          <w:p w:rsidR="00957FC9" w:rsidRPr="000F0A50" w:rsidRDefault="00957FC9" w:rsidP="00C07CB5">
            <w:pPr>
              <w:tabs>
                <w:tab w:val="decimal" w:pos="743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6540,4</w:t>
            </w:r>
          </w:p>
        </w:tc>
        <w:tc>
          <w:tcPr>
            <w:tcW w:w="1096" w:type="pct"/>
            <w:tcBorders>
              <w:right w:val="double" w:sz="4" w:space="0" w:color="auto"/>
            </w:tcBorders>
            <w:vAlign w:val="bottom"/>
          </w:tcPr>
          <w:p w:rsidR="00957FC9" w:rsidRPr="000F0A50" w:rsidRDefault="00957FC9" w:rsidP="00C07CB5">
            <w:pPr>
              <w:tabs>
                <w:tab w:val="decimal" w:pos="849"/>
              </w:tabs>
              <w:spacing w:after="120"/>
              <w:ind w:left="-108" w:right="-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119,6</w:t>
            </w:r>
          </w:p>
        </w:tc>
      </w:tr>
      <w:tr w:rsidR="00957FC9" w:rsidRPr="001F077E" w:rsidTr="00C07CB5">
        <w:trPr>
          <w:trHeight w:val="46"/>
        </w:trPr>
        <w:tc>
          <w:tcPr>
            <w:tcW w:w="500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7FC9" w:rsidRPr="001F077E" w:rsidRDefault="00957FC9" w:rsidP="00C07CB5">
            <w:pPr>
              <w:spacing w:after="120"/>
              <w:ind w:left="142" w:hanging="142"/>
              <w:jc w:val="both"/>
              <w:rPr>
                <w:sz w:val="22"/>
                <w:szCs w:val="22"/>
              </w:rPr>
            </w:pPr>
            <w:r w:rsidRPr="001F077E">
              <w:rPr>
                <w:sz w:val="22"/>
                <w:szCs w:val="22"/>
                <w:vertAlign w:val="superscript"/>
              </w:rPr>
              <w:t>1</w:t>
            </w:r>
            <w:r w:rsidRPr="001F077E">
              <w:rPr>
                <w:bCs/>
                <w:sz w:val="22"/>
                <w:szCs w:val="22"/>
                <w:vertAlign w:val="superscript"/>
              </w:rPr>
              <w:t>)</w:t>
            </w:r>
            <w:r w:rsidRPr="001F077E">
              <w:rPr>
                <w:bCs/>
                <w:sz w:val="22"/>
                <w:szCs w:val="22"/>
              </w:rPr>
              <w:t xml:space="preserve"> Данные не публикуются в целях обеспечения конфиденциальности первичных статистич</w:t>
            </w:r>
            <w:r w:rsidRPr="001F077E">
              <w:rPr>
                <w:bCs/>
                <w:sz w:val="22"/>
                <w:szCs w:val="22"/>
              </w:rPr>
              <w:t>е</w:t>
            </w:r>
            <w:r w:rsidRPr="001F077E">
              <w:rPr>
                <w:bCs/>
                <w:sz w:val="22"/>
                <w:szCs w:val="22"/>
              </w:rPr>
              <w:t>ских данных, полученных от организаций, в соответствии с Федеральным законом от 29.11.2007г.  № 282-Ф3  (ст.4, п.5; ст.9, п.1).</w:t>
            </w:r>
          </w:p>
        </w:tc>
      </w:tr>
    </w:tbl>
    <w:p w:rsidR="004A5BAF" w:rsidRDefault="004A5BAF">
      <w:bookmarkStart w:id="0" w:name="_GoBack"/>
      <w:bookmarkEnd w:id="0"/>
    </w:p>
    <w:sectPr w:rsidR="004A5BAF" w:rsidSect="00DD754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306"/>
    <w:multiLevelType w:val="hybridMultilevel"/>
    <w:tmpl w:val="D54C58D2"/>
    <w:lvl w:ilvl="0" w:tplc="BEDEE356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7B6E18"/>
    <w:multiLevelType w:val="hybridMultilevel"/>
    <w:tmpl w:val="97AC484E"/>
    <w:lvl w:ilvl="0" w:tplc="2E1A1ED0">
      <w:start w:val="1"/>
      <w:numFmt w:val="decimal"/>
      <w:lvlText w:val="%1)"/>
      <w:lvlJc w:val="left"/>
      <w:pPr>
        <w:ind w:left="502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CF7"/>
    <w:rsid w:val="000001CF"/>
    <w:rsid w:val="00001276"/>
    <w:rsid w:val="00014870"/>
    <w:rsid w:val="0001717B"/>
    <w:rsid w:val="00023477"/>
    <w:rsid w:val="00040528"/>
    <w:rsid w:val="00053DD1"/>
    <w:rsid w:val="00063692"/>
    <w:rsid w:val="0006675C"/>
    <w:rsid w:val="00072076"/>
    <w:rsid w:val="0007679A"/>
    <w:rsid w:val="00085553"/>
    <w:rsid w:val="000874F3"/>
    <w:rsid w:val="00097D69"/>
    <w:rsid w:val="000A3752"/>
    <w:rsid w:val="000B1740"/>
    <w:rsid w:val="000C7832"/>
    <w:rsid w:val="000C7858"/>
    <w:rsid w:val="00103CDA"/>
    <w:rsid w:val="00106998"/>
    <w:rsid w:val="001176D6"/>
    <w:rsid w:val="00117700"/>
    <w:rsid w:val="00127674"/>
    <w:rsid w:val="00127F0D"/>
    <w:rsid w:val="00130B56"/>
    <w:rsid w:val="00140ED4"/>
    <w:rsid w:val="0015054A"/>
    <w:rsid w:val="00155F10"/>
    <w:rsid w:val="00165ABC"/>
    <w:rsid w:val="00166B5B"/>
    <w:rsid w:val="00167577"/>
    <w:rsid w:val="00172230"/>
    <w:rsid w:val="00173EF5"/>
    <w:rsid w:val="00180028"/>
    <w:rsid w:val="0018653D"/>
    <w:rsid w:val="001A343A"/>
    <w:rsid w:val="001A4D41"/>
    <w:rsid w:val="001B489F"/>
    <w:rsid w:val="001B48AE"/>
    <w:rsid w:val="001B5DA8"/>
    <w:rsid w:val="001F25D6"/>
    <w:rsid w:val="001F3039"/>
    <w:rsid w:val="00200FA3"/>
    <w:rsid w:val="00215D55"/>
    <w:rsid w:val="00234F92"/>
    <w:rsid w:val="00236CDF"/>
    <w:rsid w:val="0024059E"/>
    <w:rsid w:val="00243565"/>
    <w:rsid w:val="0024512A"/>
    <w:rsid w:val="00245A75"/>
    <w:rsid w:val="002608BC"/>
    <w:rsid w:val="00260D74"/>
    <w:rsid w:val="00270101"/>
    <w:rsid w:val="002703A7"/>
    <w:rsid w:val="0027136C"/>
    <w:rsid w:val="00272E8E"/>
    <w:rsid w:val="00274BFC"/>
    <w:rsid w:val="00276042"/>
    <w:rsid w:val="002852B1"/>
    <w:rsid w:val="00287EFC"/>
    <w:rsid w:val="002B55E5"/>
    <w:rsid w:val="002B7A82"/>
    <w:rsid w:val="002C3634"/>
    <w:rsid w:val="002D60CA"/>
    <w:rsid w:val="003171DF"/>
    <w:rsid w:val="0032686E"/>
    <w:rsid w:val="00330900"/>
    <w:rsid w:val="00337271"/>
    <w:rsid w:val="00341787"/>
    <w:rsid w:val="00344666"/>
    <w:rsid w:val="003464A9"/>
    <w:rsid w:val="00354A4E"/>
    <w:rsid w:val="003573A1"/>
    <w:rsid w:val="00357953"/>
    <w:rsid w:val="00371941"/>
    <w:rsid w:val="003833D4"/>
    <w:rsid w:val="00385A94"/>
    <w:rsid w:val="00387400"/>
    <w:rsid w:val="003A1EB8"/>
    <w:rsid w:val="003A7AA4"/>
    <w:rsid w:val="003D539D"/>
    <w:rsid w:val="003E2FDE"/>
    <w:rsid w:val="003F1C4A"/>
    <w:rsid w:val="004012E0"/>
    <w:rsid w:val="00404331"/>
    <w:rsid w:val="00404C11"/>
    <w:rsid w:val="00423B12"/>
    <w:rsid w:val="004470B0"/>
    <w:rsid w:val="00456D4F"/>
    <w:rsid w:val="00457286"/>
    <w:rsid w:val="004A4652"/>
    <w:rsid w:val="004A5BAF"/>
    <w:rsid w:val="004A6496"/>
    <w:rsid w:val="004A6966"/>
    <w:rsid w:val="004A7470"/>
    <w:rsid w:val="004B581E"/>
    <w:rsid w:val="004C07DF"/>
    <w:rsid w:val="004C2953"/>
    <w:rsid w:val="004C618A"/>
    <w:rsid w:val="004E2F43"/>
    <w:rsid w:val="004F01BF"/>
    <w:rsid w:val="004F77BF"/>
    <w:rsid w:val="005035A5"/>
    <w:rsid w:val="005204EA"/>
    <w:rsid w:val="005476D0"/>
    <w:rsid w:val="00555E42"/>
    <w:rsid w:val="005621D0"/>
    <w:rsid w:val="00567C5F"/>
    <w:rsid w:val="005711A8"/>
    <w:rsid w:val="00571F71"/>
    <w:rsid w:val="00577926"/>
    <w:rsid w:val="005849E2"/>
    <w:rsid w:val="00593E3D"/>
    <w:rsid w:val="005A1676"/>
    <w:rsid w:val="005A5C02"/>
    <w:rsid w:val="005B054C"/>
    <w:rsid w:val="005D3EAC"/>
    <w:rsid w:val="005E030C"/>
    <w:rsid w:val="005E0B78"/>
    <w:rsid w:val="005E3215"/>
    <w:rsid w:val="005E3F5D"/>
    <w:rsid w:val="005E4B43"/>
    <w:rsid w:val="005F0A03"/>
    <w:rsid w:val="005F6BFB"/>
    <w:rsid w:val="00601108"/>
    <w:rsid w:val="006065B6"/>
    <w:rsid w:val="00611093"/>
    <w:rsid w:val="006114BD"/>
    <w:rsid w:val="006149C5"/>
    <w:rsid w:val="006176CC"/>
    <w:rsid w:val="00622790"/>
    <w:rsid w:val="00627DF1"/>
    <w:rsid w:val="00630D7F"/>
    <w:rsid w:val="006318E4"/>
    <w:rsid w:val="00635197"/>
    <w:rsid w:val="0063618E"/>
    <w:rsid w:val="0065137F"/>
    <w:rsid w:val="006524B0"/>
    <w:rsid w:val="00652665"/>
    <w:rsid w:val="00655411"/>
    <w:rsid w:val="006561CA"/>
    <w:rsid w:val="00663B2A"/>
    <w:rsid w:val="00686C07"/>
    <w:rsid w:val="00696300"/>
    <w:rsid w:val="006A0CDE"/>
    <w:rsid w:val="006A5525"/>
    <w:rsid w:val="006A788E"/>
    <w:rsid w:val="006C3D54"/>
    <w:rsid w:val="006C47C6"/>
    <w:rsid w:val="006D3F4B"/>
    <w:rsid w:val="006D4144"/>
    <w:rsid w:val="006D4C2A"/>
    <w:rsid w:val="006E2FD0"/>
    <w:rsid w:val="006E3647"/>
    <w:rsid w:val="006E4896"/>
    <w:rsid w:val="00707A55"/>
    <w:rsid w:val="00712877"/>
    <w:rsid w:val="00721F6C"/>
    <w:rsid w:val="00722A27"/>
    <w:rsid w:val="00726F75"/>
    <w:rsid w:val="00742B4D"/>
    <w:rsid w:val="0074319D"/>
    <w:rsid w:val="00751FAD"/>
    <w:rsid w:val="00764536"/>
    <w:rsid w:val="00783018"/>
    <w:rsid w:val="00795CC1"/>
    <w:rsid w:val="007C6E74"/>
    <w:rsid w:val="00803381"/>
    <w:rsid w:val="0080639E"/>
    <w:rsid w:val="008124A3"/>
    <w:rsid w:val="00816B56"/>
    <w:rsid w:val="00827E5E"/>
    <w:rsid w:val="00831653"/>
    <w:rsid w:val="00834F29"/>
    <w:rsid w:val="00852A5E"/>
    <w:rsid w:val="00864941"/>
    <w:rsid w:val="008651AF"/>
    <w:rsid w:val="008657F4"/>
    <w:rsid w:val="00871DA5"/>
    <w:rsid w:val="008755E3"/>
    <w:rsid w:val="008866EF"/>
    <w:rsid w:val="0089555C"/>
    <w:rsid w:val="0089743D"/>
    <w:rsid w:val="008A0BFD"/>
    <w:rsid w:val="008A2BAF"/>
    <w:rsid w:val="008A401B"/>
    <w:rsid w:val="008A5E62"/>
    <w:rsid w:val="008B0E4C"/>
    <w:rsid w:val="008D47B2"/>
    <w:rsid w:val="008F6AD0"/>
    <w:rsid w:val="00903213"/>
    <w:rsid w:val="00903B2B"/>
    <w:rsid w:val="00924A23"/>
    <w:rsid w:val="00933D43"/>
    <w:rsid w:val="00933F09"/>
    <w:rsid w:val="009355CB"/>
    <w:rsid w:val="00942DC1"/>
    <w:rsid w:val="00945BB6"/>
    <w:rsid w:val="00957FC9"/>
    <w:rsid w:val="009701E4"/>
    <w:rsid w:val="009815B2"/>
    <w:rsid w:val="0098422E"/>
    <w:rsid w:val="0099440C"/>
    <w:rsid w:val="009C7A02"/>
    <w:rsid w:val="009D5D4D"/>
    <w:rsid w:val="009D6CDA"/>
    <w:rsid w:val="009F5603"/>
    <w:rsid w:val="00A15E26"/>
    <w:rsid w:val="00A2038F"/>
    <w:rsid w:val="00A27000"/>
    <w:rsid w:val="00A40A4A"/>
    <w:rsid w:val="00A504B3"/>
    <w:rsid w:val="00A52B22"/>
    <w:rsid w:val="00A542D8"/>
    <w:rsid w:val="00A54686"/>
    <w:rsid w:val="00A674D1"/>
    <w:rsid w:val="00A838DF"/>
    <w:rsid w:val="00AA3D49"/>
    <w:rsid w:val="00AA6FB6"/>
    <w:rsid w:val="00AA7812"/>
    <w:rsid w:val="00AC78F6"/>
    <w:rsid w:val="00AD2C16"/>
    <w:rsid w:val="00B054E3"/>
    <w:rsid w:val="00B33AA5"/>
    <w:rsid w:val="00B45B6A"/>
    <w:rsid w:val="00B4777B"/>
    <w:rsid w:val="00B47B5B"/>
    <w:rsid w:val="00B52017"/>
    <w:rsid w:val="00B53AA6"/>
    <w:rsid w:val="00B612C2"/>
    <w:rsid w:val="00B922DF"/>
    <w:rsid w:val="00B96BEF"/>
    <w:rsid w:val="00BA1B09"/>
    <w:rsid w:val="00BC6F17"/>
    <w:rsid w:val="00BC7D58"/>
    <w:rsid w:val="00BD2D1A"/>
    <w:rsid w:val="00BD62F7"/>
    <w:rsid w:val="00BF27FB"/>
    <w:rsid w:val="00BF357E"/>
    <w:rsid w:val="00C11D6D"/>
    <w:rsid w:val="00C16041"/>
    <w:rsid w:val="00C22339"/>
    <w:rsid w:val="00C25BAF"/>
    <w:rsid w:val="00C33E6F"/>
    <w:rsid w:val="00C3779D"/>
    <w:rsid w:val="00C42322"/>
    <w:rsid w:val="00C44496"/>
    <w:rsid w:val="00C50611"/>
    <w:rsid w:val="00C557BF"/>
    <w:rsid w:val="00C671C0"/>
    <w:rsid w:val="00C81938"/>
    <w:rsid w:val="00C827D1"/>
    <w:rsid w:val="00C97C8A"/>
    <w:rsid w:val="00CB148E"/>
    <w:rsid w:val="00CD6001"/>
    <w:rsid w:val="00CE7E8A"/>
    <w:rsid w:val="00CF7E95"/>
    <w:rsid w:val="00D10222"/>
    <w:rsid w:val="00D361B5"/>
    <w:rsid w:val="00D407D0"/>
    <w:rsid w:val="00D41509"/>
    <w:rsid w:val="00D4352A"/>
    <w:rsid w:val="00D52BA5"/>
    <w:rsid w:val="00D56F32"/>
    <w:rsid w:val="00D73000"/>
    <w:rsid w:val="00D745C1"/>
    <w:rsid w:val="00D93004"/>
    <w:rsid w:val="00DA06D1"/>
    <w:rsid w:val="00DA3C99"/>
    <w:rsid w:val="00DB04E3"/>
    <w:rsid w:val="00DB3A52"/>
    <w:rsid w:val="00DB7D5E"/>
    <w:rsid w:val="00DD6FEC"/>
    <w:rsid w:val="00DD7545"/>
    <w:rsid w:val="00DE665E"/>
    <w:rsid w:val="00DF56BD"/>
    <w:rsid w:val="00DF79F8"/>
    <w:rsid w:val="00E001AD"/>
    <w:rsid w:val="00E075B3"/>
    <w:rsid w:val="00E1258A"/>
    <w:rsid w:val="00E12D4E"/>
    <w:rsid w:val="00E14A4F"/>
    <w:rsid w:val="00E23974"/>
    <w:rsid w:val="00E260A2"/>
    <w:rsid w:val="00E26D5E"/>
    <w:rsid w:val="00E33F20"/>
    <w:rsid w:val="00E61A56"/>
    <w:rsid w:val="00E64119"/>
    <w:rsid w:val="00E921F9"/>
    <w:rsid w:val="00EB369A"/>
    <w:rsid w:val="00EB39B5"/>
    <w:rsid w:val="00EE2618"/>
    <w:rsid w:val="00EF14E8"/>
    <w:rsid w:val="00EF7830"/>
    <w:rsid w:val="00F04CF7"/>
    <w:rsid w:val="00F10A58"/>
    <w:rsid w:val="00F22D53"/>
    <w:rsid w:val="00F24F85"/>
    <w:rsid w:val="00F41794"/>
    <w:rsid w:val="00F43C2A"/>
    <w:rsid w:val="00F521E2"/>
    <w:rsid w:val="00F91AD6"/>
    <w:rsid w:val="00FA0BFF"/>
    <w:rsid w:val="00FA108A"/>
    <w:rsid w:val="00FA2A31"/>
    <w:rsid w:val="00FB1034"/>
    <w:rsid w:val="00FB7C5E"/>
    <w:rsid w:val="00FC06BF"/>
    <w:rsid w:val="00FD590E"/>
    <w:rsid w:val="00FD6442"/>
    <w:rsid w:val="00FE5AFE"/>
    <w:rsid w:val="00FF350A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F04CF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F04CF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rsid w:val="00F04CF7"/>
    <w:pPr>
      <w:tabs>
        <w:tab w:val="center" w:pos="4153"/>
        <w:tab w:val="right" w:pos="8306"/>
      </w:tabs>
      <w:autoSpaceDE w:val="0"/>
      <w:autoSpaceDN w:val="0"/>
    </w:pPr>
    <w:rPr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F04CF7"/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F04CF7"/>
    <w:pPr>
      <w:spacing w:after="80"/>
    </w:pPr>
    <w:rPr>
      <w:sz w:val="22"/>
    </w:rPr>
  </w:style>
  <w:style w:type="character" w:customStyle="1" w:styleId="30">
    <w:name w:val="Основной текст 3 Знак"/>
    <w:basedOn w:val="a0"/>
    <w:link w:val="3"/>
    <w:rsid w:val="00F04CF7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F04CF7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04C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22A27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8124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2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8124A3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210">
    <w:name w:val="Основной текст 21"/>
    <w:basedOn w:val="a"/>
    <w:rsid w:val="0015054A"/>
    <w:pPr>
      <w:spacing w:before="60" w:after="60" w:line="288" w:lineRule="auto"/>
      <w:ind w:firstLine="567"/>
      <w:jc w:val="both"/>
    </w:pPr>
    <w:rPr>
      <w:rFonts w:ascii="AGOpus" w:hAnsi="AGOpus"/>
      <w:i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6678-AC1C-4FB0-A75D-6BE42E7D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198</cp:revision>
  <cp:lastPrinted>2014-04-21T10:00:00Z</cp:lastPrinted>
  <dcterms:created xsi:type="dcterms:W3CDTF">2014-03-24T05:45:00Z</dcterms:created>
  <dcterms:modified xsi:type="dcterms:W3CDTF">2024-10-24T04:27:00Z</dcterms:modified>
</cp:coreProperties>
</file>